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2AA" w:rsidRDefault="003F42AA" w:rsidP="003F42AA">
      <w:pPr>
        <w:jc w:val="center"/>
        <w:rPr>
          <w:rFonts w:ascii="Arial" w:hAnsi="Arial" w:cs="Arial"/>
          <w:b/>
          <w:bCs/>
        </w:rPr>
      </w:pPr>
      <w:r w:rsidRPr="003F42AA">
        <w:rPr>
          <w:rFonts w:ascii="Arial" w:hAnsi="Arial" w:cs="Arial"/>
          <w:b/>
          <w:bCs/>
        </w:rPr>
        <w:t>AFINAMOS DETALLES PARA CARNAVAL CANCÚN 2023: ANA PATRICIA PERALTA</w:t>
      </w:r>
    </w:p>
    <w:p w:rsidR="003F42AA" w:rsidRPr="003F42AA" w:rsidRDefault="003F42AA" w:rsidP="003F42AA">
      <w:pPr>
        <w:jc w:val="center"/>
        <w:rPr>
          <w:rFonts w:ascii="Arial" w:hAnsi="Arial" w:cs="Arial"/>
          <w:b/>
          <w:bCs/>
        </w:rPr>
      </w:pPr>
    </w:p>
    <w:p w:rsidR="003F42AA" w:rsidRDefault="003F42AA" w:rsidP="003F42AA">
      <w:pPr>
        <w:pStyle w:val="Prrafodelista"/>
        <w:numPr>
          <w:ilvl w:val="0"/>
          <w:numId w:val="1"/>
        </w:numPr>
        <w:jc w:val="both"/>
        <w:rPr>
          <w:rFonts w:ascii="Arial" w:hAnsi="Arial" w:cs="Arial"/>
        </w:rPr>
      </w:pPr>
      <w:r w:rsidRPr="003F42AA">
        <w:rPr>
          <w:rFonts w:ascii="Arial" w:hAnsi="Arial" w:cs="Arial"/>
        </w:rPr>
        <w:t xml:space="preserve">Del 17 al 21 de febrero será la fiesta </w:t>
      </w:r>
      <w:proofErr w:type="spellStart"/>
      <w:r w:rsidRPr="003F42AA">
        <w:rPr>
          <w:rFonts w:ascii="Arial" w:hAnsi="Arial" w:cs="Arial"/>
        </w:rPr>
        <w:t>carnestolenda</w:t>
      </w:r>
      <w:proofErr w:type="spellEnd"/>
      <w:r w:rsidRPr="003F42AA">
        <w:rPr>
          <w:rFonts w:ascii="Arial" w:hAnsi="Arial" w:cs="Arial"/>
        </w:rPr>
        <w:t xml:space="preserve"> bajo el lema “El carnaval nos une”. </w:t>
      </w:r>
    </w:p>
    <w:p w:rsidR="003F42AA" w:rsidRDefault="003F42AA" w:rsidP="003F42AA">
      <w:pPr>
        <w:jc w:val="both"/>
        <w:rPr>
          <w:rFonts w:ascii="Arial" w:hAnsi="Arial" w:cs="Arial"/>
          <w:b/>
          <w:bCs/>
        </w:rPr>
      </w:pPr>
    </w:p>
    <w:p w:rsidR="003F42AA" w:rsidRPr="003F42AA" w:rsidRDefault="003F42AA" w:rsidP="003F42AA">
      <w:pPr>
        <w:jc w:val="both"/>
        <w:rPr>
          <w:rFonts w:ascii="Arial" w:hAnsi="Arial" w:cs="Arial"/>
        </w:rPr>
      </w:pPr>
      <w:r w:rsidRPr="003F42AA">
        <w:rPr>
          <w:rFonts w:ascii="Arial" w:hAnsi="Arial" w:cs="Arial"/>
          <w:b/>
          <w:bCs/>
        </w:rPr>
        <w:t>Cancún, Q.R., a 04 de enero de 2023</w:t>
      </w:r>
      <w:r w:rsidRPr="003F42AA">
        <w:rPr>
          <w:rFonts w:ascii="Arial" w:hAnsi="Arial" w:cs="Arial"/>
        </w:rPr>
        <w:t xml:space="preserve">.- La </w:t>
      </w:r>
      <w:proofErr w:type="gramStart"/>
      <w:r w:rsidRPr="003F42AA">
        <w:rPr>
          <w:rFonts w:ascii="Arial" w:hAnsi="Arial" w:cs="Arial"/>
        </w:rPr>
        <w:t>Presidenta</w:t>
      </w:r>
      <w:proofErr w:type="gramEnd"/>
      <w:r w:rsidRPr="003F42AA">
        <w:rPr>
          <w:rFonts w:ascii="Arial" w:hAnsi="Arial" w:cs="Arial"/>
        </w:rPr>
        <w:t xml:space="preserve"> Municipal, Ana Patricia Peralta, sostuvo una reunión de trabajo con personal del Instituto Municipal de Cultura y las Artes, para avanzar en la planeación del Carnaval Cancún 2023 “El carnaval nos une”, que anunció será del 17 al 21 de febrero próximo y prevé un colorido desfile en el centro de la ciudad, así como concursos de comparsas y conciertos gratuitos para la población en la explanada del Palacio Municipal.</w:t>
      </w:r>
    </w:p>
    <w:p w:rsidR="003F42AA" w:rsidRPr="003F42AA" w:rsidRDefault="003F42AA" w:rsidP="003F42AA">
      <w:pPr>
        <w:jc w:val="both"/>
        <w:rPr>
          <w:rFonts w:ascii="Arial" w:hAnsi="Arial" w:cs="Arial"/>
        </w:rPr>
      </w:pPr>
      <w:r w:rsidRPr="003F42AA">
        <w:rPr>
          <w:rFonts w:ascii="Arial" w:hAnsi="Arial" w:cs="Arial"/>
        </w:rPr>
        <w:t xml:space="preserve"> </w:t>
      </w:r>
    </w:p>
    <w:p w:rsidR="003F42AA" w:rsidRPr="003F42AA" w:rsidRDefault="003F42AA" w:rsidP="003F42AA">
      <w:pPr>
        <w:jc w:val="both"/>
        <w:rPr>
          <w:rFonts w:ascii="Arial" w:hAnsi="Arial" w:cs="Arial"/>
        </w:rPr>
      </w:pPr>
      <w:r w:rsidRPr="003F42AA">
        <w:rPr>
          <w:rFonts w:ascii="Arial" w:hAnsi="Arial" w:cs="Arial"/>
        </w:rPr>
        <w:t xml:space="preserve">En ese marco, resaltó que será un evento para la sana convivencia de las familias luego de dos años de suspensión debido a la pandemia por COVID-19, por lo que se armará un nutrido programa de presentaciones artísticas y musicales de fácil acceso a todos los ciudadanos en las inmediaciones de la zona fundacional, para reforzar la identidad de las y los cancunenses. </w:t>
      </w:r>
    </w:p>
    <w:p w:rsidR="003F42AA" w:rsidRPr="003F42AA" w:rsidRDefault="003F42AA" w:rsidP="003F42AA">
      <w:pPr>
        <w:jc w:val="both"/>
        <w:rPr>
          <w:rFonts w:ascii="Arial" w:hAnsi="Arial" w:cs="Arial"/>
        </w:rPr>
      </w:pPr>
      <w:r w:rsidRPr="003F42AA">
        <w:rPr>
          <w:rFonts w:ascii="Arial" w:hAnsi="Arial" w:cs="Arial"/>
        </w:rPr>
        <w:t xml:space="preserve"> </w:t>
      </w:r>
    </w:p>
    <w:p w:rsidR="003F42AA" w:rsidRPr="003F42AA" w:rsidRDefault="003F42AA" w:rsidP="003F42AA">
      <w:pPr>
        <w:jc w:val="both"/>
        <w:rPr>
          <w:rFonts w:ascii="Arial" w:hAnsi="Arial" w:cs="Arial"/>
        </w:rPr>
      </w:pPr>
      <w:r w:rsidRPr="003F42AA">
        <w:rPr>
          <w:rFonts w:ascii="Arial" w:hAnsi="Arial" w:cs="Arial"/>
        </w:rPr>
        <w:t xml:space="preserve">Recordó el éxito alcanzado en celebraciones anteriores y recientes como han sido la segunda edición del festival cultural “Hanal Pixán”, en noviembre, y el primer “Festival Navideño Tajamar”, en diciembre pasado, ambas con sede en el Malecón Tajamar, que deleitaron público de todas las edades con varias actividades en un sitio emblemático para la comunidad.  </w:t>
      </w:r>
    </w:p>
    <w:p w:rsidR="003F42AA" w:rsidRPr="003F42AA" w:rsidRDefault="003F42AA" w:rsidP="003F42AA">
      <w:pPr>
        <w:jc w:val="both"/>
        <w:rPr>
          <w:rFonts w:ascii="Arial" w:hAnsi="Arial" w:cs="Arial"/>
        </w:rPr>
      </w:pPr>
      <w:r w:rsidRPr="003F42AA">
        <w:rPr>
          <w:rFonts w:ascii="Arial" w:hAnsi="Arial" w:cs="Arial"/>
        </w:rPr>
        <w:t xml:space="preserve"> </w:t>
      </w:r>
    </w:p>
    <w:p w:rsidR="003F42AA" w:rsidRPr="003F42AA" w:rsidRDefault="003F42AA" w:rsidP="003F42AA">
      <w:pPr>
        <w:jc w:val="both"/>
        <w:rPr>
          <w:rFonts w:ascii="Arial" w:hAnsi="Arial" w:cs="Arial"/>
        </w:rPr>
      </w:pPr>
      <w:r w:rsidRPr="003F42AA">
        <w:rPr>
          <w:rFonts w:ascii="Arial" w:hAnsi="Arial" w:cs="Arial"/>
        </w:rPr>
        <w:t xml:space="preserve">La Primera Autoridad Municipal anunció que la próxima semana se instalará el comité correspondiente de dependencias que participarán en la organización del carnaval, ya que el primer evento importante previsto es la elección de reyes el sábado 28 y domingo 29 de enero en el Parque de las Palapas, en sus diferentes categorías que serán: infantil, juvenil, diversidad sexual, personas con discapacidad, adultos mayores y soberanos. </w:t>
      </w:r>
    </w:p>
    <w:p w:rsidR="003F42AA" w:rsidRPr="003F42AA" w:rsidRDefault="003F42AA" w:rsidP="003F42AA">
      <w:pPr>
        <w:jc w:val="both"/>
        <w:rPr>
          <w:rFonts w:ascii="Arial" w:hAnsi="Arial" w:cs="Arial"/>
        </w:rPr>
      </w:pPr>
      <w:r w:rsidRPr="003F42AA">
        <w:rPr>
          <w:rFonts w:ascii="Arial" w:hAnsi="Arial" w:cs="Arial"/>
        </w:rPr>
        <w:t xml:space="preserve"> </w:t>
      </w:r>
    </w:p>
    <w:p w:rsidR="003F42AA" w:rsidRPr="003F42AA" w:rsidRDefault="003F42AA" w:rsidP="003F42AA">
      <w:pPr>
        <w:jc w:val="both"/>
        <w:rPr>
          <w:rFonts w:ascii="Arial" w:hAnsi="Arial" w:cs="Arial"/>
        </w:rPr>
      </w:pPr>
      <w:r w:rsidRPr="003F42AA">
        <w:rPr>
          <w:rFonts w:ascii="Arial" w:hAnsi="Arial" w:cs="Arial"/>
        </w:rPr>
        <w:t>En la reunión de trabajo, se presentaron propuestas de la imagen del carnaval con elementos característicos de la región, como fauna y flora nativa; la ruta del desfile que se espera tenga una participación de entre cuatro y cinco mil cancunenses junto con carros alegóricos, así como opciones de algunos grupos que serán invitados para amenizar cada uno de los días de la colorida fiesta en el escenario principal que estará en el Palacio Municipal.</w:t>
      </w:r>
    </w:p>
    <w:p w:rsidR="003F42AA" w:rsidRPr="003F42AA" w:rsidRDefault="003F42AA" w:rsidP="003F42AA">
      <w:pPr>
        <w:jc w:val="both"/>
        <w:rPr>
          <w:rFonts w:ascii="Arial" w:hAnsi="Arial" w:cs="Arial"/>
        </w:rPr>
      </w:pPr>
      <w:r w:rsidRPr="003F42AA">
        <w:rPr>
          <w:rFonts w:ascii="Arial" w:hAnsi="Arial" w:cs="Arial"/>
        </w:rPr>
        <w:t xml:space="preserve"> </w:t>
      </w:r>
    </w:p>
    <w:p w:rsidR="003F42AA" w:rsidRPr="003F42AA" w:rsidRDefault="003F42AA" w:rsidP="003F42AA">
      <w:pPr>
        <w:jc w:val="both"/>
        <w:rPr>
          <w:rFonts w:ascii="Arial" w:hAnsi="Arial" w:cs="Arial"/>
        </w:rPr>
      </w:pPr>
      <w:r w:rsidRPr="003F42AA">
        <w:rPr>
          <w:rFonts w:ascii="Arial" w:hAnsi="Arial" w:cs="Arial"/>
        </w:rPr>
        <w:t xml:space="preserve">Estuvieron presentes el director del Instituto Municipal de Cultura y las Artes, Sergio Carlos López Jiménez; el diputado local, Guillermo Andrés Brahms González; el </w:t>
      </w:r>
      <w:r w:rsidRPr="003F42AA">
        <w:rPr>
          <w:rFonts w:ascii="Arial" w:hAnsi="Arial" w:cs="Arial"/>
        </w:rPr>
        <w:lastRenderedPageBreak/>
        <w:t xml:space="preserve">director de Distrito Cancún, Carlos Castillo Álvarez, entre otros funcionarios municipales. </w:t>
      </w:r>
    </w:p>
    <w:p w:rsidR="003F42AA" w:rsidRPr="003F42AA" w:rsidRDefault="003F42AA" w:rsidP="003F42AA">
      <w:pPr>
        <w:jc w:val="both"/>
        <w:rPr>
          <w:rFonts w:ascii="Arial" w:hAnsi="Arial" w:cs="Arial"/>
        </w:rPr>
      </w:pPr>
      <w:r w:rsidRPr="003F42AA">
        <w:rPr>
          <w:rFonts w:ascii="Arial" w:hAnsi="Arial" w:cs="Arial"/>
        </w:rPr>
        <w:t xml:space="preserve"> </w:t>
      </w:r>
    </w:p>
    <w:p w:rsidR="00A51C2E" w:rsidRPr="003F42AA" w:rsidRDefault="003F42AA" w:rsidP="003F42AA">
      <w:pPr>
        <w:jc w:val="center"/>
        <w:rPr>
          <w:b/>
          <w:bCs/>
        </w:rPr>
      </w:pPr>
      <w:r w:rsidRPr="003F42AA">
        <w:rPr>
          <w:rFonts w:ascii="Arial" w:hAnsi="Arial" w:cs="Arial"/>
          <w:b/>
          <w:bCs/>
        </w:rPr>
        <w:t>**</w:t>
      </w:r>
      <w:r>
        <w:rPr>
          <w:rFonts w:ascii="Arial" w:hAnsi="Arial" w:cs="Arial"/>
          <w:b/>
          <w:bCs/>
        </w:rPr>
        <w:t>**********</w:t>
      </w:r>
    </w:p>
    <w:sectPr w:rsidR="00A51C2E" w:rsidRPr="003F42AA"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CEE" w:rsidRDefault="00A27CEE" w:rsidP="003F42AA">
      <w:r>
        <w:separator/>
      </w:r>
    </w:p>
  </w:endnote>
  <w:endnote w:type="continuationSeparator" w:id="0">
    <w:p w:rsidR="00A27CEE" w:rsidRDefault="00A27CEE" w:rsidP="003F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507277CC" wp14:editId="526A9E1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CEE" w:rsidRDefault="00A27CEE" w:rsidP="003F42AA">
      <w:r>
        <w:separator/>
      </w:r>
    </w:p>
  </w:footnote>
  <w:footnote w:type="continuationSeparator" w:id="0">
    <w:p w:rsidR="00A27CEE" w:rsidRDefault="00A27CEE" w:rsidP="003F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5F910BA2" wp14:editId="5A78341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E068A5" w:rsidRDefault="00000000" w:rsidP="00F56252">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10</w:t>
          </w:r>
          <w:r>
            <w:rPr>
              <w:rFonts w:ascii="Gotham" w:hAnsi="Gotham"/>
              <w:b/>
              <w:sz w:val="22"/>
              <w:szCs w:val="22"/>
              <w:lang w:val="es-MX"/>
            </w:rPr>
            <w:t>9</w:t>
          </w:r>
          <w:r w:rsidR="003F42AA">
            <w:rPr>
              <w:rFonts w:ascii="Gotham" w:hAnsi="Gotham"/>
              <w:b/>
              <w:sz w:val="22"/>
              <w:szCs w:val="22"/>
              <w:lang w:val="es-MX"/>
            </w:rPr>
            <w:t>7</w:t>
          </w:r>
        </w:p>
        <w:p w:rsidR="003D1E0C" w:rsidRPr="00E068A5"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w:t>
          </w:r>
          <w:r>
            <w:rPr>
              <w:rFonts w:ascii="Gotham" w:hAnsi="Gotham"/>
              <w:sz w:val="22"/>
              <w:szCs w:val="22"/>
              <w:lang w:val="es-MX"/>
            </w:rPr>
            <w:t>4 de enero de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FB7"/>
    <w:multiLevelType w:val="hybridMultilevel"/>
    <w:tmpl w:val="EBF0E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914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AA"/>
    <w:rsid w:val="003F42AA"/>
    <w:rsid w:val="00A27CEE"/>
    <w:rsid w:val="00A51C2E"/>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C3D1"/>
  <w15:chartTrackingRefBased/>
  <w15:docId w15:val="{29D5373A-6060-4B36-BF63-6B53DA24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2AA"/>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2AA"/>
    <w:pPr>
      <w:tabs>
        <w:tab w:val="center" w:pos="4419"/>
        <w:tab w:val="right" w:pos="8838"/>
      </w:tabs>
    </w:pPr>
  </w:style>
  <w:style w:type="character" w:customStyle="1" w:styleId="EncabezadoCar">
    <w:name w:val="Encabezado Car"/>
    <w:basedOn w:val="Fuentedeprrafopredeter"/>
    <w:link w:val="Encabezado"/>
    <w:uiPriority w:val="99"/>
    <w:rsid w:val="003F42AA"/>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3F42AA"/>
    <w:pPr>
      <w:tabs>
        <w:tab w:val="center" w:pos="4419"/>
        <w:tab w:val="right" w:pos="8838"/>
      </w:tabs>
    </w:pPr>
  </w:style>
  <w:style w:type="character" w:customStyle="1" w:styleId="PiedepginaCar">
    <w:name w:val="Pie de página Car"/>
    <w:basedOn w:val="Fuentedeprrafopredeter"/>
    <w:link w:val="Piedepgina"/>
    <w:uiPriority w:val="99"/>
    <w:rsid w:val="003F42AA"/>
    <w:rPr>
      <w:rFonts w:ascii="Calibri" w:eastAsia="Calibri" w:hAnsi="Calibri" w:cs="Times New Roman"/>
      <w:sz w:val="24"/>
      <w:szCs w:val="24"/>
      <w:lang w:val="es-ES_tradnl"/>
    </w:rPr>
  </w:style>
  <w:style w:type="paragraph" w:styleId="Prrafodelista">
    <w:name w:val="List Paragraph"/>
    <w:basedOn w:val="Normal"/>
    <w:uiPriority w:val="34"/>
    <w:qFormat/>
    <w:rsid w:val="003F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2023-01-04T17:58:00Z</dcterms:created>
  <dcterms:modified xsi:type="dcterms:W3CDTF">2023-01-04T18:01:00Z</dcterms:modified>
</cp:coreProperties>
</file>