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6C70" w14:textId="504E8017" w:rsidR="00755FB4" w:rsidRPr="00755FB4" w:rsidRDefault="00755FB4" w:rsidP="00755FB4">
      <w:pPr>
        <w:tabs>
          <w:tab w:val="left" w:pos="2100"/>
        </w:tabs>
        <w:jc w:val="center"/>
        <w:rPr>
          <w:rFonts w:ascii="Arial" w:hAnsi="Arial" w:cs="Arial"/>
          <w:b/>
          <w:bCs/>
        </w:rPr>
      </w:pPr>
      <w:r w:rsidRPr="00755FB4">
        <w:rPr>
          <w:rFonts w:ascii="Arial" w:hAnsi="Arial" w:cs="Arial"/>
          <w:b/>
          <w:bCs/>
        </w:rPr>
        <w:t>COMBATIR LA VIOLENCIA CONTRA LAS MUJERES ES UNA PRIORIDAD: ANA PATRICIA PERALTA</w:t>
      </w:r>
    </w:p>
    <w:p w14:paraId="15C5BA9B" w14:textId="77777777" w:rsidR="00755FB4" w:rsidRDefault="00755FB4" w:rsidP="00755FB4">
      <w:pPr>
        <w:tabs>
          <w:tab w:val="left" w:pos="2100"/>
        </w:tabs>
        <w:rPr>
          <w:rFonts w:ascii="Arial" w:hAnsi="Arial" w:cs="Arial"/>
        </w:rPr>
      </w:pPr>
    </w:p>
    <w:p w14:paraId="1F0DE163" w14:textId="2AEE5F2B" w:rsidR="00755FB4" w:rsidRPr="00755FB4" w:rsidRDefault="00755FB4" w:rsidP="00755FB4">
      <w:pPr>
        <w:pStyle w:val="Prrafodelista"/>
        <w:numPr>
          <w:ilvl w:val="0"/>
          <w:numId w:val="6"/>
        </w:numPr>
        <w:tabs>
          <w:tab w:val="left" w:pos="2100"/>
        </w:tabs>
        <w:rPr>
          <w:rFonts w:ascii="Arial" w:hAnsi="Arial" w:cs="Arial"/>
        </w:rPr>
      </w:pPr>
      <w:r w:rsidRPr="00755FB4">
        <w:rPr>
          <w:rFonts w:ascii="Arial" w:hAnsi="Arial" w:cs="Arial"/>
        </w:rPr>
        <w:t>Mujeres de BJ se benefician con taller para prevenir y combatir la violencia de género</w:t>
      </w:r>
    </w:p>
    <w:p w14:paraId="728C5D37" w14:textId="77777777" w:rsidR="00755FB4" w:rsidRPr="00755FB4" w:rsidRDefault="00755FB4" w:rsidP="00755FB4">
      <w:pPr>
        <w:tabs>
          <w:tab w:val="left" w:pos="2100"/>
        </w:tabs>
        <w:rPr>
          <w:rFonts w:ascii="Arial" w:hAnsi="Arial" w:cs="Arial"/>
        </w:rPr>
      </w:pPr>
    </w:p>
    <w:p w14:paraId="0DE10769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  <w:b/>
          <w:bCs/>
        </w:rPr>
        <w:t>Cancún, Q.R., a 01 de febrero de 2023.-</w:t>
      </w:r>
      <w:r w:rsidRPr="00755FB4">
        <w:rPr>
          <w:rFonts w:ascii="Arial" w:hAnsi="Arial" w:cs="Arial"/>
        </w:rPr>
        <w:t xml:space="preserve"> El Ayuntamiento de Benito Juárez, a través del Instituto Municipal Contra las Adicciones (IMCA), realizó el taller “La codependencia como origen de la violencia de género” en el Teatro Abierto de la Fábrica de Artes y Oficios de Cancún (FARO), en Villas </w:t>
      </w:r>
      <w:proofErr w:type="spellStart"/>
      <w:r w:rsidRPr="00755FB4">
        <w:rPr>
          <w:rFonts w:ascii="Arial" w:hAnsi="Arial" w:cs="Arial"/>
        </w:rPr>
        <w:t>Otoch</w:t>
      </w:r>
      <w:proofErr w:type="spellEnd"/>
      <w:r w:rsidRPr="00755FB4">
        <w:rPr>
          <w:rFonts w:ascii="Arial" w:hAnsi="Arial" w:cs="Arial"/>
        </w:rPr>
        <w:t xml:space="preserve"> Paraíso, con el fin de reconstruir el tejido social y prevenir la violencia en todas las familias cancunenses.</w:t>
      </w:r>
    </w:p>
    <w:p w14:paraId="0CE60783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</w:p>
    <w:p w14:paraId="6FBAE130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</w:rPr>
        <w:t xml:space="preserve">“Vamos a unirnos todas y todos como cancunenses contra la violencia de género que es prioridad para la agenda de este municipio, y vamos a continuar al mil por ciento en esta lucha”, aseguró la </w:t>
      </w:r>
      <w:proofErr w:type="gramStart"/>
      <w:r w:rsidRPr="00755FB4">
        <w:rPr>
          <w:rFonts w:ascii="Arial" w:hAnsi="Arial" w:cs="Arial"/>
        </w:rPr>
        <w:t>Presidenta</w:t>
      </w:r>
      <w:proofErr w:type="gramEnd"/>
      <w:r w:rsidRPr="00755FB4">
        <w:rPr>
          <w:rFonts w:ascii="Arial" w:hAnsi="Arial" w:cs="Arial"/>
        </w:rPr>
        <w:t xml:space="preserve"> Municipal, Ana Patricia Peralta, ante personal de instituciones públicas, asociaciones civiles, ciudadanía, estudiantes y elementos de la Comunidad FARO.</w:t>
      </w:r>
    </w:p>
    <w:p w14:paraId="6F5DDBE8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</w:p>
    <w:p w14:paraId="7ECA3BA7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</w:rPr>
        <w:t xml:space="preserve">La Primera </w:t>
      </w:r>
      <w:proofErr w:type="gramStart"/>
      <w:r w:rsidRPr="00755FB4">
        <w:rPr>
          <w:rFonts w:ascii="Arial" w:hAnsi="Arial" w:cs="Arial"/>
        </w:rPr>
        <w:t>Edil</w:t>
      </w:r>
      <w:proofErr w:type="gramEnd"/>
      <w:r w:rsidRPr="00755FB4">
        <w:rPr>
          <w:rFonts w:ascii="Arial" w:hAnsi="Arial" w:cs="Arial"/>
        </w:rPr>
        <w:t xml:space="preserve"> asumió la corresponsabilidad para prevenir y combatir las violencias, señaló que se encuentran trabajando fuertemente a través del Desarrollo Integral de la Familia (DIF) Municipal, la Casa de Asistencia Temporal, los Centros Asistenciales de Desarrollo Infantil (CADIS), la Secretaría de Desarrollo Social y Económico, entre otros.</w:t>
      </w:r>
    </w:p>
    <w:p w14:paraId="2F5F76EC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</w:p>
    <w:p w14:paraId="7C61FBF2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</w:rPr>
        <w:t xml:space="preserve">En ese sentido, Oscar Francisco Guzmán </w:t>
      </w:r>
      <w:proofErr w:type="spellStart"/>
      <w:r w:rsidRPr="00755FB4">
        <w:rPr>
          <w:rFonts w:ascii="Arial" w:hAnsi="Arial" w:cs="Arial"/>
        </w:rPr>
        <w:t>Zerecero</w:t>
      </w:r>
      <w:proofErr w:type="spellEnd"/>
      <w:r w:rsidRPr="00755FB4">
        <w:rPr>
          <w:rFonts w:ascii="Arial" w:hAnsi="Arial" w:cs="Arial"/>
        </w:rPr>
        <w:t>, director general del IMCA, impartió el taller, en el que explicó el concepto y las características de la codependencia, ayudando a identificar las mismas, al igual que la exposición de testimonios por parte de los elementos participantes.</w:t>
      </w:r>
    </w:p>
    <w:p w14:paraId="560B664D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</w:p>
    <w:p w14:paraId="0E608DB0" w14:textId="2DD0BC81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</w:rPr>
        <w:t>Entre los asistentes al evento estuvo el subsecretario social e interinstitucional en la zona norte, Francisco Carrillo Flores, en representación de la gobernadora Mara Lezama y</w:t>
      </w:r>
      <w:r>
        <w:rPr>
          <w:rFonts w:ascii="Arial" w:hAnsi="Arial" w:cs="Arial"/>
        </w:rPr>
        <w:t xml:space="preserve"> </w:t>
      </w:r>
      <w:r w:rsidRPr="00755FB4">
        <w:rPr>
          <w:rFonts w:ascii="Arial" w:hAnsi="Arial" w:cs="Arial"/>
        </w:rPr>
        <w:t>el secretario municipal de Seguridad Pública y Tránsito, José Pablo Mathey Cruz; entre otros.</w:t>
      </w:r>
    </w:p>
    <w:p w14:paraId="29285A20" w14:textId="77777777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</w:p>
    <w:p w14:paraId="4599D6AD" w14:textId="0C165884" w:rsidR="00755FB4" w:rsidRPr="00755FB4" w:rsidRDefault="00755FB4" w:rsidP="00755FB4">
      <w:pPr>
        <w:tabs>
          <w:tab w:val="left" w:pos="2100"/>
        </w:tabs>
        <w:jc w:val="both"/>
        <w:rPr>
          <w:rFonts w:ascii="Arial" w:hAnsi="Arial" w:cs="Arial"/>
        </w:rPr>
      </w:pPr>
      <w:r w:rsidRPr="00755FB4">
        <w:rPr>
          <w:rFonts w:ascii="Arial" w:hAnsi="Arial" w:cs="Arial"/>
        </w:rPr>
        <w:t>El Gobierno Municipal, trabaja coordinadamente con institutos, dependencias y asociaciones, con la intención de atender y erradicar las acciones de violencia que afectan a las familias cancunenses y así establecer una sociedad en paz.</w:t>
      </w:r>
    </w:p>
    <w:sectPr w:rsidR="00755FB4" w:rsidRPr="00755FB4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9D48" w14:textId="77777777" w:rsidR="001B29D9" w:rsidRDefault="001B29D9" w:rsidP="00197A39">
      <w:r>
        <w:separator/>
      </w:r>
    </w:p>
  </w:endnote>
  <w:endnote w:type="continuationSeparator" w:id="0">
    <w:p w14:paraId="763A7A17" w14:textId="77777777" w:rsidR="001B29D9" w:rsidRDefault="001B29D9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579E" w14:textId="77777777" w:rsidR="001B29D9" w:rsidRDefault="001B29D9" w:rsidP="00197A39">
      <w:r>
        <w:separator/>
      </w:r>
    </w:p>
  </w:footnote>
  <w:footnote w:type="continuationSeparator" w:id="0">
    <w:p w14:paraId="2513C3D3" w14:textId="77777777" w:rsidR="001B29D9" w:rsidRDefault="001B29D9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2F4E327E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85A9A">
            <w:rPr>
              <w:rFonts w:ascii="Gotham" w:hAnsi="Gotham"/>
              <w:b/>
              <w:sz w:val="22"/>
              <w:szCs w:val="22"/>
              <w:lang w:val="es-MX"/>
            </w:rPr>
            <w:t>118</w:t>
          </w:r>
          <w:r w:rsidR="00755FB4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</w:p>
        <w:p w14:paraId="49E4CF0A" w14:textId="0593CA04" w:rsidR="00BC656D" w:rsidRDefault="00755FB4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>
            <w:rPr>
              <w:rFonts w:ascii="Gotham" w:hAnsi="Gotham"/>
              <w:sz w:val="22"/>
              <w:szCs w:val="22"/>
              <w:lang w:val="es-MX"/>
            </w:rPr>
            <w:t>febrero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5"/>
  </w:num>
  <w:num w:numId="4" w16cid:durableId="1116677717">
    <w:abstractNumId w:val="4"/>
  </w:num>
  <w:num w:numId="5" w16cid:durableId="284968774">
    <w:abstractNumId w:val="1"/>
  </w:num>
  <w:num w:numId="6" w16cid:durableId="173096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C5E14"/>
    <w:rsid w:val="000D1D4B"/>
    <w:rsid w:val="00172ACF"/>
    <w:rsid w:val="00197A39"/>
    <w:rsid w:val="001B29D9"/>
    <w:rsid w:val="001C1AAA"/>
    <w:rsid w:val="001D644D"/>
    <w:rsid w:val="00233730"/>
    <w:rsid w:val="00247B0F"/>
    <w:rsid w:val="002723EB"/>
    <w:rsid w:val="002B4C33"/>
    <w:rsid w:val="002D1F32"/>
    <w:rsid w:val="00315FDB"/>
    <w:rsid w:val="003714D4"/>
    <w:rsid w:val="00376AF3"/>
    <w:rsid w:val="003A6A70"/>
    <w:rsid w:val="003B6964"/>
    <w:rsid w:val="00431B5B"/>
    <w:rsid w:val="004A6385"/>
    <w:rsid w:val="004D22D7"/>
    <w:rsid w:val="00610640"/>
    <w:rsid w:val="006346C9"/>
    <w:rsid w:val="00663B7C"/>
    <w:rsid w:val="00674210"/>
    <w:rsid w:val="006A3329"/>
    <w:rsid w:val="006F1BF8"/>
    <w:rsid w:val="006F1C77"/>
    <w:rsid w:val="00755FB4"/>
    <w:rsid w:val="00785A9A"/>
    <w:rsid w:val="008B3A81"/>
    <w:rsid w:val="008D6405"/>
    <w:rsid w:val="008F1C7B"/>
    <w:rsid w:val="008F4015"/>
    <w:rsid w:val="00941E59"/>
    <w:rsid w:val="0096444C"/>
    <w:rsid w:val="009F46C4"/>
    <w:rsid w:val="00A16E73"/>
    <w:rsid w:val="00AA0D02"/>
    <w:rsid w:val="00B471F7"/>
    <w:rsid w:val="00B535DB"/>
    <w:rsid w:val="00BB4371"/>
    <w:rsid w:val="00BF3F35"/>
    <w:rsid w:val="00BF69A5"/>
    <w:rsid w:val="00D152D0"/>
    <w:rsid w:val="00D37120"/>
    <w:rsid w:val="00D4610E"/>
    <w:rsid w:val="00DD4F61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2023-02-02T02:52:00Z</dcterms:created>
  <dcterms:modified xsi:type="dcterms:W3CDTF">2023-02-02T02:52:00Z</dcterms:modified>
</cp:coreProperties>
</file>