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447" w:rsidRPr="00B93447" w:rsidRDefault="00B93447" w:rsidP="00B93447">
      <w:pPr>
        <w:jc w:val="center"/>
        <w:rPr>
          <w:rFonts w:ascii="Arial" w:eastAsia="Times New Roman" w:hAnsi="Arial" w:cs="Arial"/>
          <w:b/>
          <w:bCs/>
          <w:color w:val="191919"/>
          <w:shd w:val="clear" w:color="auto" w:fill="FFFFFF"/>
          <w:lang w:val="es-MX" w:eastAsia="es-MX"/>
        </w:rPr>
      </w:pPr>
      <w:r w:rsidRPr="00B93447">
        <w:rPr>
          <w:rFonts w:ascii="Arial" w:eastAsia="Times New Roman" w:hAnsi="Arial" w:cs="Arial"/>
          <w:b/>
          <w:bCs/>
          <w:color w:val="191919"/>
          <w:shd w:val="clear" w:color="auto" w:fill="FFFFFF"/>
          <w:lang w:val="es-MX" w:eastAsia="es-MX"/>
        </w:rPr>
        <w:t>ESTRECHA ANA PATRICIA PERALTA LAZOS CON CONSULADO DE GUATEMALA</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pStyle w:val="Prrafodelista"/>
        <w:numPr>
          <w:ilvl w:val="0"/>
          <w:numId w:val="2"/>
        </w:num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Este 2023 se conmemoran 175 años de relaciones entre México y Guatemala</w:t>
      </w:r>
    </w:p>
    <w:p w:rsidR="00B93447" w:rsidRPr="00B93447" w:rsidRDefault="00B93447" w:rsidP="00B93447">
      <w:pPr>
        <w:pStyle w:val="Prrafodelista"/>
        <w:numPr>
          <w:ilvl w:val="0"/>
          <w:numId w:val="2"/>
        </w:num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Permanente solidaridad con la comunidad guatemalteca en Cancún</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b/>
          <w:bCs/>
          <w:color w:val="191919"/>
          <w:shd w:val="clear" w:color="auto" w:fill="FFFFFF"/>
          <w:lang w:val="es-MX" w:eastAsia="es-MX"/>
        </w:rPr>
        <w:t>Cancún, Q.R., a 10 de febrero de 2023.-</w:t>
      </w:r>
      <w:r w:rsidRPr="00B93447">
        <w:rPr>
          <w:rFonts w:ascii="Arial" w:eastAsia="Times New Roman" w:hAnsi="Arial" w:cs="Arial"/>
          <w:color w:val="191919"/>
          <w:shd w:val="clear" w:color="auto" w:fill="FFFFFF"/>
          <w:lang w:val="es-MX" w:eastAsia="es-MX"/>
        </w:rPr>
        <w:t xml:space="preserve"> La presidenta municipal, Ana Patricia Peralta, recibió en una visita de cortesía al cónsul general de la República de Guatemala en Cancún, Walther </w:t>
      </w:r>
      <w:proofErr w:type="spellStart"/>
      <w:r w:rsidRPr="00B93447">
        <w:rPr>
          <w:rFonts w:ascii="Arial" w:eastAsia="Times New Roman" w:hAnsi="Arial" w:cs="Arial"/>
          <w:color w:val="191919"/>
          <w:shd w:val="clear" w:color="auto" w:fill="FFFFFF"/>
          <w:lang w:val="es-MX" w:eastAsia="es-MX"/>
        </w:rPr>
        <w:t>Noack</w:t>
      </w:r>
      <w:proofErr w:type="spellEnd"/>
      <w:r w:rsidRPr="00B93447">
        <w:rPr>
          <w:rFonts w:ascii="Arial" w:eastAsia="Times New Roman" w:hAnsi="Arial" w:cs="Arial"/>
          <w:color w:val="191919"/>
          <w:shd w:val="clear" w:color="auto" w:fill="FFFFFF"/>
          <w:lang w:val="es-MX" w:eastAsia="es-MX"/>
        </w:rPr>
        <w:t xml:space="preserve"> Sierra, en la cual se presentó la propuesta de realizar eventos culturales en conjunto como parte de los festejos por el 175 aniversario de relaciones México-Guatemala, que beneficiará a la significativa comunidad guatemalteca que reside en Cancún y se celebrará en septiembre próximo.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En la reunión de trabajo realizada en el Palacio Municipal estuvieron presentes también el vicecónsul de dicha nación, Carlos Iván Melchor; y por parte de la autoridad local, el secretario municipal de Turismo, Juan Pablo de Zulueta Razo; la directora de Relaciones Públicas, Aurora Aguilar Rivero, además de la secretaria particular, Berenice Polanco Córdova.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La Primera Autoridad Municipal subrayó que a través de las dependencias municipales mencionadas se trabajará en la posibilidad de una celebración artística, cultural y gastronómica que pueda hacerse en Cancún para recordar que desde el 6 de septiembre de 1848, se formalizó la relación entre las dos naciones.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“Lo importante es que siempre haya esta buena relación y comunicación, que trabajemos los proyectos que podemos hacer en conjunto, como ferias, festivales y todo tipo de eventos para nuestra comunidad. Toda la apertura del gobierno municipal a través de los titulares de estas áreas”, comentó a los invitados. </w:t>
      </w: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 </w:t>
      </w: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De igual forma, la </w:t>
      </w:r>
      <w:proofErr w:type="gramStart"/>
      <w:r w:rsidRPr="00B93447">
        <w:rPr>
          <w:rFonts w:ascii="Arial" w:eastAsia="Times New Roman" w:hAnsi="Arial" w:cs="Arial"/>
          <w:color w:val="191919"/>
          <w:shd w:val="clear" w:color="auto" w:fill="FFFFFF"/>
          <w:lang w:val="es-MX" w:eastAsia="es-MX"/>
        </w:rPr>
        <w:t>Presidenta</w:t>
      </w:r>
      <w:proofErr w:type="gramEnd"/>
      <w:r w:rsidRPr="00B93447">
        <w:rPr>
          <w:rFonts w:ascii="Arial" w:eastAsia="Times New Roman" w:hAnsi="Arial" w:cs="Arial"/>
          <w:color w:val="191919"/>
          <w:shd w:val="clear" w:color="auto" w:fill="FFFFFF"/>
          <w:lang w:val="es-MX" w:eastAsia="es-MX"/>
        </w:rPr>
        <w:t xml:space="preserve"> Municipal invitó a los diplomáticos a asistir a los festejos del 53 aniversario de la fundación de Cancún, que es cada 20 de abril, ya que comentó, el éxito y crecimiento de esta ciudad no hubiera sido posible sin la llegada de personas de todas las partes de México y otros países.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En el diálogo, el cónsul de Guatemala en Cancún agradeció a la </w:t>
      </w:r>
      <w:proofErr w:type="gramStart"/>
      <w:r w:rsidRPr="00B93447">
        <w:rPr>
          <w:rFonts w:ascii="Arial" w:eastAsia="Times New Roman" w:hAnsi="Arial" w:cs="Arial"/>
          <w:color w:val="191919"/>
          <w:shd w:val="clear" w:color="auto" w:fill="FFFFFF"/>
          <w:lang w:val="es-MX" w:eastAsia="es-MX"/>
        </w:rPr>
        <w:t>Presidenta</w:t>
      </w:r>
      <w:proofErr w:type="gramEnd"/>
      <w:r w:rsidRPr="00B93447">
        <w:rPr>
          <w:rFonts w:ascii="Arial" w:eastAsia="Times New Roman" w:hAnsi="Arial" w:cs="Arial"/>
          <w:color w:val="191919"/>
          <w:shd w:val="clear" w:color="auto" w:fill="FFFFFF"/>
          <w:lang w:val="es-MX" w:eastAsia="es-MX"/>
        </w:rPr>
        <w:t xml:space="preserve"> Municipal, la apertura del Ayuntamiento de Benito Juárez para agendar el festejo de la relación bilateral, en beneficio no solamente de los cancunenses sino de sus connacionales, quienes tienen una importante participación en el desarrollo y crecimiento del municipio.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lastRenderedPageBreak/>
        <w:t xml:space="preserve">“Para nosotros es muy importante seguir el buen ejemplo que han tenido en Cancún, porque queremos adaptarlo en ciudades como El Petén, que es una ciudad moderna y contemporánea”, dijo.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Durante el encuentro, también se recordó que desde 2002, Cancún cuenta con un hermanamiento con la ciudad guatemalteca de La Antigua, el cual se refrendó en 2012, por lo cual se debe seguir impulsando la realización de eventos e intercambios en materia de cultura, arte y promoción de ambos sitios.</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Al término del encuentro, el </w:t>
      </w:r>
      <w:proofErr w:type="gramStart"/>
      <w:r w:rsidRPr="00B93447">
        <w:rPr>
          <w:rFonts w:ascii="Arial" w:eastAsia="Times New Roman" w:hAnsi="Arial" w:cs="Arial"/>
          <w:color w:val="191919"/>
          <w:shd w:val="clear" w:color="auto" w:fill="FFFFFF"/>
          <w:lang w:val="es-MX" w:eastAsia="es-MX"/>
        </w:rPr>
        <w:t>Secretario</w:t>
      </w:r>
      <w:proofErr w:type="gramEnd"/>
      <w:r w:rsidRPr="00B93447">
        <w:rPr>
          <w:rFonts w:ascii="Arial" w:eastAsia="Times New Roman" w:hAnsi="Arial" w:cs="Arial"/>
          <w:color w:val="191919"/>
          <w:shd w:val="clear" w:color="auto" w:fill="FFFFFF"/>
          <w:lang w:val="es-MX" w:eastAsia="es-MX"/>
        </w:rPr>
        <w:t xml:space="preserve"> de Turismo precisó que desde agosto de 2021, se tiene conexión con ese país a través de dos rutas aéreas que son: Cancún-Ciudad de Guatemala y Cancún-Flores, además de que se trabaja con la autoridad estatal para concretar un vuelo de conexión más que beneficie a ambas partes.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B93447" w:rsidRPr="00B93447" w:rsidRDefault="00B93447" w:rsidP="00B93447">
      <w:pPr>
        <w:jc w:val="both"/>
        <w:rPr>
          <w:rFonts w:ascii="Arial" w:eastAsia="Times New Roman" w:hAnsi="Arial" w:cs="Arial"/>
          <w:color w:val="191919"/>
          <w:shd w:val="clear" w:color="auto" w:fill="FFFFFF"/>
          <w:lang w:val="es-MX" w:eastAsia="es-MX"/>
        </w:rPr>
      </w:pPr>
      <w:r w:rsidRPr="00B93447">
        <w:rPr>
          <w:rFonts w:ascii="Arial" w:eastAsia="Times New Roman" w:hAnsi="Arial" w:cs="Arial"/>
          <w:color w:val="191919"/>
          <w:shd w:val="clear" w:color="auto" w:fill="FFFFFF"/>
          <w:lang w:val="es-MX" w:eastAsia="es-MX"/>
        </w:rPr>
        <w:t xml:space="preserve">Por último, puntualizó que Guatemala ocupa el segundo lugar de afluencia de Centro América a Cancún, sólo superado por Costa Rica, mientras </w:t>
      </w:r>
      <w:proofErr w:type="gramStart"/>
      <w:r w:rsidRPr="00B93447">
        <w:rPr>
          <w:rFonts w:ascii="Arial" w:eastAsia="Times New Roman" w:hAnsi="Arial" w:cs="Arial"/>
          <w:color w:val="191919"/>
          <w:shd w:val="clear" w:color="auto" w:fill="FFFFFF"/>
          <w:lang w:val="es-MX" w:eastAsia="es-MX"/>
        </w:rPr>
        <w:t>que</w:t>
      </w:r>
      <w:proofErr w:type="gramEnd"/>
      <w:r w:rsidRPr="00B93447">
        <w:rPr>
          <w:rFonts w:ascii="Arial" w:eastAsia="Times New Roman" w:hAnsi="Arial" w:cs="Arial"/>
          <w:color w:val="191919"/>
          <w:shd w:val="clear" w:color="auto" w:fill="FFFFFF"/>
          <w:lang w:val="es-MX" w:eastAsia="es-MX"/>
        </w:rPr>
        <w:t xml:space="preserve"> en 2022, se reportó el arribo de ocho mil 109 turistas guatemaltecos a este destino turístico líder en el mundo. </w:t>
      </w:r>
    </w:p>
    <w:p w:rsidR="00B93447" w:rsidRPr="00B93447" w:rsidRDefault="00B93447" w:rsidP="00B93447">
      <w:pPr>
        <w:jc w:val="both"/>
        <w:rPr>
          <w:rFonts w:ascii="Arial" w:eastAsia="Times New Roman" w:hAnsi="Arial" w:cs="Arial"/>
          <w:color w:val="191919"/>
          <w:shd w:val="clear" w:color="auto" w:fill="FFFFFF"/>
          <w:lang w:val="es-MX" w:eastAsia="es-MX"/>
        </w:rPr>
      </w:pPr>
    </w:p>
    <w:p w:rsidR="0005079F" w:rsidRPr="00B93447" w:rsidRDefault="00B93447" w:rsidP="00B93447">
      <w:pPr>
        <w:jc w:val="center"/>
        <w:rPr>
          <w:b/>
          <w:bCs/>
        </w:rPr>
      </w:pPr>
      <w:r w:rsidRPr="00B93447">
        <w:rPr>
          <w:rFonts w:ascii="Arial" w:eastAsia="Times New Roman" w:hAnsi="Arial" w:cs="Arial"/>
          <w:b/>
          <w:bCs/>
          <w:color w:val="191919"/>
          <w:shd w:val="clear" w:color="auto" w:fill="FFFFFF"/>
          <w:lang w:val="es-MX" w:eastAsia="es-MX"/>
        </w:rPr>
        <w:t>****</w:t>
      </w:r>
      <w:r>
        <w:rPr>
          <w:rFonts w:ascii="Arial" w:eastAsia="Times New Roman" w:hAnsi="Arial" w:cs="Arial"/>
          <w:b/>
          <w:bCs/>
          <w:color w:val="191919"/>
          <w:shd w:val="clear" w:color="auto" w:fill="FFFFFF"/>
          <w:lang w:val="es-MX" w:eastAsia="es-MX"/>
        </w:rPr>
        <w:t>********</w:t>
      </w:r>
    </w:p>
    <w:sectPr w:rsidR="0005079F" w:rsidRPr="00B9344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872" w:rsidRDefault="00E84872" w:rsidP="00B93447">
      <w:r>
        <w:separator/>
      </w:r>
    </w:p>
  </w:endnote>
  <w:endnote w:type="continuationSeparator" w:id="0">
    <w:p w:rsidR="00E84872" w:rsidRDefault="00E84872" w:rsidP="00B9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1A011989" wp14:editId="373D60E1">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872" w:rsidRDefault="00E84872" w:rsidP="00B93447">
      <w:r>
        <w:separator/>
      </w:r>
    </w:p>
  </w:footnote>
  <w:footnote w:type="continuationSeparator" w:id="0">
    <w:p w:rsidR="00E84872" w:rsidRDefault="00E84872" w:rsidP="00B9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1664AE88" wp14:editId="2F884663">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w:t>
          </w:r>
          <w:r w:rsidR="00B93447">
            <w:rPr>
              <w:rFonts w:ascii="Gotham" w:hAnsi="Gotham"/>
              <w:b/>
              <w:sz w:val="22"/>
              <w:szCs w:val="22"/>
              <w:lang w:val="es-MX"/>
            </w:rPr>
            <w:t>13</w:t>
          </w:r>
        </w:p>
        <w:p w:rsidR="002A59FA" w:rsidRPr="00E068A5" w:rsidRDefault="00B9344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10</w:t>
          </w:r>
          <w:r w:rsidR="00000000">
            <w:rPr>
              <w:rFonts w:ascii="Gotham" w:hAnsi="Gotham"/>
              <w:sz w:val="22"/>
              <w:szCs w:val="22"/>
              <w:lang w:val="es-MX"/>
            </w:rPr>
            <w:t xml:space="preserve"> de febrero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5D4"/>
    <w:multiLevelType w:val="hybridMultilevel"/>
    <w:tmpl w:val="1860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DB30701"/>
    <w:multiLevelType w:val="hybridMultilevel"/>
    <w:tmpl w:val="DCEE3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5085171">
    <w:abstractNumId w:val="0"/>
  </w:num>
  <w:num w:numId="2" w16cid:durableId="13927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47"/>
    <w:rsid w:val="0005079F"/>
    <w:rsid w:val="00B93447"/>
    <w:rsid w:val="00BD5728"/>
    <w:rsid w:val="00D23899"/>
    <w:rsid w:val="00E84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808C"/>
  <w15:chartTrackingRefBased/>
  <w15:docId w15:val="{AEDE127F-BF29-4768-B932-C44C8DED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47"/>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3447"/>
    <w:pPr>
      <w:tabs>
        <w:tab w:val="center" w:pos="4419"/>
        <w:tab w:val="right" w:pos="8838"/>
      </w:tabs>
    </w:pPr>
  </w:style>
  <w:style w:type="character" w:customStyle="1" w:styleId="EncabezadoCar">
    <w:name w:val="Encabezado Car"/>
    <w:basedOn w:val="Fuentedeprrafopredeter"/>
    <w:link w:val="Encabezado"/>
    <w:uiPriority w:val="99"/>
    <w:rsid w:val="00B93447"/>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B93447"/>
    <w:pPr>
      <w:tabs>
        <w:tab w:val="center" w:pos="4419"/>
        <w:tab w:val="right" w:pos="8838"/>
      </w:tabs>
    </w:pPr>
  </w:style>
  <w:style w:type="character" w:customStyle="1" w:styleId="PiedepginaCar">
    <w:name w:val="Pie de página Car"/>
    <w:basedOn w:val="Fuentedeprrafopredeter"/>
    <w:link w:val="Piedepgina"/>
    <w:uiPriority w:val="99"/>
    <w:rsid w:val="00B93447"/>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B9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2886</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2023-02-10T18:10:00Z</dcterms:created>
  <dcterms:modified xsi:type="dcterms:W3CDTF">2023-02-10T18:12:00Z</dcterms:modified>
</cp:coreProperties>
</file>