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C40" w:rsidRPr="00A92C40" w:rsidRDefault="00A92C40" w:rsidP="00A92C40">
      <w:pPr>
        <w:jc w:val="center"/>
        <w:rPr>
          <w:rFonts w:ascii="Arial" w:hAnsi="Arial" w:cs="Arial"/>
          <w:b/>
          <w:bCs/>
        </w:rPr>
      </w:pPr>
      <w:r w:rsidRPr="00A92C40">
        <w:rPr>
          <w:rFonts w:ascii="Arial" w:hAnsi="Arial" w:cs="Arial"/>
          <w:b/>
          <w:bCs/>
        </w:rPr>
        <w:t>CONFIANZA DE SPRING</w:t>
      </w:r>
      <w:r w:rsidRPr="00A92C40">
        <w:rPr>
          <w:rFonts w:ascii="Arial" w:hAnsi="Arial" w:cs="Arial"/>
          <w:b/>
          <w:bCs/>
        </w:rPr>
        <w:t xml:space="preserve"> </w:t>
      </w:r>
      <w:r w:rsidRPr="00A92C40">
        <w:rPr>
          <w:rFonts w:ascii="Arial" w:hAnsi="Arial" w:cs="Arial"/>
          <w:b/>
          <w:bCs/>
        </w:rPr>
        <w:t>BREAKERS Y VISITANTES EN CANCÚN</w:t>
      </w:r>
    </w:p>
    <w:p w:rsidR="00A92C40" w:rsidRPr="00A92C40" w:rsidRDefault="00A92C40" w:rsidP="00A92C40">
      <w:pPr>
        <w:jc w:val="both"/>
        <w:rPr>
          <w:rFonts w:ascii="Arial" w:hAnsi="Arial" w:cs="Arial"/>
        </w:rPr>
      </w:pPr>
    </w:p>
    <w:p w:rsidR="00A92C40" w:rsidRPr="00A92C40" w:rsidRDefault="00A92C40" w:rsidP="00A92C40">
      <w:pPr>
        <w:pStyle w:val="Prrafodelista"/>
        <w:numPr>
          <w:ilvl w:val="0"/>
          <w:numId w:val="2"/>
        </w:numPr>
        <w:jc w:val="both"/>
        <w:rPr>
          <w:rFonts w:ascii="Arial" w:hAnsi="Arial" w:cs="Arial"/>
        </w:rPr>
      </w:pPr>
      <w:r w:rsidRPr="00A92C40">
        <w:rPr>
          <w:rFonts w:ascii="Arial" w:hAnsi="Arial" w:cs="Arial"/>
        </w:rPr>
        <w:t xml:space="preserve">Un destino seguro para turistas </w:t>
      </w:r>
    </w:p>
    <w:p w:rsidR="00A92C40" w:rsidRPr="00A92C40" w:rsidRDefault="00A92C40" w:rsidP="00A92C40">
      <w:pPr>
        <w:pStyle w:val="Prrafodelista"/>
        <w:numPr>
          <w:ilvl w:val="0"/>
          <w:numId w:val="2"/>
        </w:numPr>
        <w:jc w:val="both"/>
        <w:rPr>
          <w:rFonts w:ascii="Arial" w:hAnsi="Arial" w:cs="Arial"/>
        </w:rPr>
      </w:pPr>
      <w:r w:rsidRPr="00A92C40">
        <w:rPr>
          <w:rFonts w:ascii="Arial" w:hAnsi="Arial" w:cs="Arial"/>
        </w:rPr>
        <w:t xml:space="preserve">Supera 80% de ocupación hotelera en “puente” de primavera </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b/>
          <w:bCs/>
        </w:rPr>
        <w:t>Cancún, Q.R., a 18 de marzo de 2023.-</w:t>
      </w:r>
      <w:r w:rsidRPr="00A92C40">
        <w:rPr>
          <w:rFonts w:ascii="Arial" w:hAnsi="Arial" w:cs="Arial"/>
        </w:rPr>
        <w:t xml:space="preserve"> Con una estimación de más del 80% de ocupación hotelera en Cancún, el gobierno que encabeza la </w:t>
      </w:r>
      <w:proofErr w:type="gramStart"/>
      <w:r w:rsidRPr="00A92C40">
        <w:rPr>
          <w:rFonts w:ascii="Arial" w:hAnsi="Arial" w:cs="Arial"/>
        </w:rPr>
        <w:t>Presidenta</w:t>
      </w:r>
      <w:proofErr w:type="gramEnd"/>
      <w:r w:rsidRPr="00A92C40">
        <w:rPr>
          <w:rFonts w:ascii="Arial" w:hAnsi="Arial" w:cs="Arial"/>
        </w:rPr>
        <w:t xml:space="preserve"> Municipal, Ana Patricia Peralta, refuerza la seguridad y promoción turística del destino para recibir a miles de visitantes nacionales</w:t>
      </w:r>
      <w:r>
        <w:rPr>
          <w:rFonts w:ascii="Arial" w:hAnsi="Arial" w:cs="Arial"/>
        </w:rPr>
        <w:t>,</w:t>
      </w:r>
      <w:r w:rsidRPr="00A92C40">
        <w:rPr>
          <w:rFonts w:ascii="Arial" w:hAnsi="Arial" w:cs="Arial"/>
        </w:rPr>
        <w:t xml:space="preserve"> y principalmente extranjeros, en la presente temporada alta, refrendando su posición como uno de los destinos preferidos para vacacionar.</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rPr>
        <w:t>La Primera Autoridad Municipal señaló que de acuerdo con datos de la Secretaría Municipal de Turismo, para esta temporada vacacional se cuenta con una oferta de 40 mil 225 habitaciones de hotel, y durante los últimos días, se registró una ocupación acumulada del 84.2%, esperando pueda incrementar con la llegada de más turistas en los próximos días, recordando que a inicios de 2023, Cancún fue nombrado dentro de los 25 destinos populares en el mundo y Playa Delfines, dentro de los 10 balnearios más populares de México, en los “</w:t>
      </w:r>
      <w:proofErr w:type="spellStart"/>
      <w:r w:rsidRPr="00A92C40">
        <w:rPr>
          <w:rFonts w:ascii="Arial" w:hAnsi="Arial" w:cs="Arial"/>
        </w:rPr>
        <w:t>Travellers</w:t>
      </w:r>
      <w:proofErr w:type="spellEnd"/>
      <w:r w:rsidRPr="00A92C40">
        <w:rPr>
          <w:rFonts w:ascii="Arial" w:hAnsi="Arial" w:cs="Arial"/>
        </w:rPr>
        <w:t>´</w:t>
      </w:r>
      <w:r>
        <w:rPr>
          <w:rFonts w:ascii="Arial" w:hAnsi="Arial" w:cs="Arial"/>
        </w:rPr>
        <w:t xml:space="preserve"> </w:t>
      </w:r>
      <w:proofErr w:type="spellStart"/>
      <w:r w:rsidRPr="00A92C40">
        <w:rPr>
          <w:rFonts w:ascii="Arial" w:hAnsi="Arial" w:cs="Arial"/>
        </w:rPr>
        <w:t>Choice</w:t>
      </w:r>
      <w:proofErr w:type="spellEnd"/>
      <w:r w:rsidRPr="00A92C40">
        <w:rPr>
          <w:rFonts w:ascii="Arial" w:hAnsi="Arial" w:cs="Arial"/>
        </w:rPr>
        <w:t xml:space="preserve"> 2023 </w:t>
      </w:r>
      <w:proofErr w:type="spellStart"/>
      <w:r w:rsidRPr="00A92C40">
        <w:rPr>
          <w:rFonts w:ascii="Arial" w:hAnsi="Arial" w:cs="Arial"/>
        </w:rPr>
        <w:t>Best</w:t>
      </w:r>
      <w:proofErr w:type="spellEnd"/>
      <w:r w:rsidRPr="00A92C40">
        <w:rPr>
          <w:rFonts w:ascii="Arial" w:hAnsi="Arial" w:cs="Arial"/>
        </w:rPr>
        <w:t xml:space="preserve"> </w:t>
      </w:r>
      <w:proofErr w:type="spellStart"/>
      <w:r w:rsidRPr="00A92C40">
        <w:rPr>
          <w:rFonts w:ascii="Arial" w:hAnsi="Arial" w:cs="Arial"/>
        </w:rPr>
        <w:t>of</w:t>
      </w:r>
      <w:proofErr w:type="spellEnd"/>
      <w:r w:rsidRPr="00A92C40">
        <w:rPr>
          <w:rFonts w:ascii="Arial" w:hAnsi="Arial" w:cs="Arial"/>
        </w:rPr>
        <w:t xml:space="preserve"> </w:t>
      </w:r>
      <w:proofErr w:type="spellStart"/>
      <w:r w:rsidRPr="00A92C40">
        <w:rPr>
          <w:rFonts w:ascii="Arial" w:hAnsi="Arial" w:cs="Arial"/>
        </w:rPr>
        <w:t>the</w:t>
      </w:r>
      <w:proofErr w:type="spellEnd"/>
      <w:r w:rsidRPr="00A92C40">
        <w:rPr>
          <w:rFonts w:ascii="Arial" w:hAnsi="Arial" w:cs="Arial"/>
        </w:rPr>
        <w:t xml:space="preserve"> </w:t>
      </w:r>
      <w:proofErr w:type="spellStart"/>
      <w:r w:rsidRPr="00A92C40">
        <w:rPr>
          <w:rFonts w:ascii="Arial" w:hAnsi="Arial" w:cs="Arial"/>
        </w:rPr>
        <w:t>Best</w:t>
      </w:r>
      <w:proofErr w:type="spellEnd"/>
      <w:r w:rsidRPr="00A92C40">
        <w:rPr>
          <w:rFonts w:ascii="Arial" w:hAnsi="Arial" w:cs="Arial"/>
        </w:rPr>
        <w:t xml:space="preserve">” (Lo mejor de lo mejor), de la plataforma de orientación de viajes más grande del mundo: Tripadvisor.  </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rPr>
        <w:t>Para garantizar la seguridad y la mejor experiencia de los visitantes en Cancún, señaló que desde el gobierno municipal se mantienen los operativos de supervisión y vigilancia en playas, zona de bares y áreas de gran afluencia; así como la presencia de guardavidas en los arenales y cercana comunicación con los representantes consulares de otros países, agencias de viajes y sector hotelero para proporcionar respuesta inmediata ante cualquier situación.</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rPr>
        <w:t>Ana Patricia Peralta informó que durante estos primeros días de Spring Break no se han reportado incidentes en la Zona Hotelera, sin embargo, la prevención se mantiene permanente, verificando de manera diaria en la mesa de seguridad con autoridades de los tres órdenes de gobierno que se mantengan la paz y bienestar tanto de residentes y visitantes.</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rPr>
        <w:t xml:space="preserve">Además, reiteró que la alerta emitida por parte del gobierno de Estados Unidos sobre las situaciones de peligro en destinos como Cancún, se refieren a sugerencia para los turistas que salen de su país, no necesariamente por un estado de emergencia en los destinos de México. “Es una alerta general que emite para toda la república mexicana y específicamente para la temporada de Spring Break, </w:t>
      </w:r>
      <w:r w:rsidRPr="00A92C40">
        <w:rPr>
          <w:rFonts w:ascii="Arial" w:hAnsi="Arial" w:cs="Arial"/>
        </w:rPr>
        <w:lastRenderedPageBreak/>
        <w:t>tuvimos comunicación con la cónsul y no es un tema alarmante”, aclaró en entrevista.</w:t>
      </w:r>
    </w:p>
    <w:p w:rsidR="00A92C40" w:rsidRPr="00A92C40" w:rsidRDefault="00A92C40" w:rsidP="00A92C40">
      <w:pPr>
        <w:jc w:val="both"/>
        <w:rPr>
          <w:rFonts w:ascii="Arial" w:hAnsi="Arial" w:cs="Arial"/>
        </w:rPr>
      </w:pPr>
    </w:p>
    <w:p w:rsidR="00A92C40" w:rsidRPr="00A92C40" w:rsidRDefault="00A92C40" w:rsidP="00A92C40">
      <w:pPr>
        <w:jc w:val="both"/>
        <w:rPr>
          <w:rFonts w:ascii="Arial" w:hAnsi="Arial" w:cs="Arial"/>
        </w:rPr>
      </w:pPr>
      <w:r w:rsidRPr="00A92C40">
        <w:rPr>
          <w:rFonts w:ascii="Arial" w:hAnsi="Arial" w:cs="Arial"/>
        </w:rPr>
        <w:t>Adicionalmente, recordó que el pasado 16 de marzo, durante la Trigésima Séptima Sesión Ordinaria de Cabildo, se aprobó por unanimidad celebrar otro convenio general de colaboración con la Fiscalía General del Estado de quintana Roo para desarrollar estrategias de protección y apoyo en materia de asistencia y contacto consular para las personas víctimas y ofendidas de hechos con apariencia de delito en Cancún, fungiendo como enlace la Secretaría Municipal de Turismo, en aras de respetar el apoyo consular a extranjeros quienes se encuentren en el territorio nacional mexicano.</w:t>
      </w:r>
    </w:p>
    <w:p w:rsidR="00A92C40" w:rsidRPr="00A92C40" w:rsidRDefault="00A92C40" w:rsidP="00A92C40">
      <w:pPr>
        <w:jc w:val="both"/>
        <w:rPr>
          <w:rFonts w:ascii="Arial" w:hAnsi="Arial" w:cs="Arial"/>
        </w:rPr>
      </w:pPr>
    </w:p>
    <w:p w:rsidR="0005079F" w:rsidRPr="00A92C40" w:rsidRDefault="00A92C40" w:rsidP="00A92C40">
      <w:pPr>
        <w:jc w:val="center"/>
        <w:rPr>
          <w:b/>
          <w:bCs/>
        </w:rPr>
      </w:pPr>
      <w:r w:rsidRPr="00A92C40">
        <w:rPr>
          <w:rFonts w:ascii="Arial" w:hAnsi="Arial" w:cs="Arial"/>
          <w:b/>
          <w:bCs/>
        </w:rPr>
        <w:t>***</w:t>
      </w:r>
      <w:r>
        <w:rPr>
          <w:rFonts w:ascii="Arial" w:hAnsi="Arial" w:cs="Arial"/>
          <w:b/>
          <w:bCs/>
        </w:rPr>
        <w:t>*********</w:t>
      </w:r>
    </w:p>
    <w:sectPr w:rsidR="0005079F" w:rsidRPr="00A92C40"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F92" w:rsidRDefault="00672F92" w:rsidP="00A92C40">
      <w:r>
        <w:separator/>
      </w:r>
    </w:p>
  </w:endnote>
  <w:endnote w:type="continuationSeparator" w:id="0">
    <w:p w:rsidR="00672F92" w:rsidRDefault="00672F92" w:rsidP="00A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03932E3F" wp14:editId="4061D15F">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F92" w:rsidRDefault="00672F92" w:rsidP="00A92C40">
      <w:r>
        <w:separator/>
      </w:r>
    </w:p>
  </w:footnote>
  <w:footnote w:type="continuationSeparator" w:id="0">
    <w:p w:rsidR="00672F92" w:rsidRDefault="00672F92" w:rsidP="00A9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EA1B723" wp14:editId="6CFB665F">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136</w:t>
          </w:r>
          <w:r w:rsidR="00A92C40">
            <w:rPr>
              <w:rFonts w:ascii="Gotham" w:hAnsi="Gotham"/>
              <w:b/>
              <w:sz w:val="22"/>
              <w:szCs w:val="22"/>
              <w:lang w:val="es-MX"/>
            </w:rPr>
            <w:t>5</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92C40">
            <w:rPr>
              <w:rFonts w:ascii="Gotham" w:hAnsi="Gotham"/>
              <w:sz w:val="22"/>
              <w:szCs w:val="22"/>
              <w:lang w:val="es-MX"/>
            </w:rPr>
            <w:t>8</w:t>
          </w:r>
          <w:r>
            <w:rPr>
              <w:rFonts w:ascii="Gotham" w:hAnsi="Gotham"/>
              <w:sz w:val="22"/>
              <w:szCs w:val="22"/>
              <w:lang w:val="es-MX"/>
            </w:rPr>
            <w:t xml:space="preserve">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445"/>
    <w:multiLevelType w:val="hybridMultilevel"/>
    <w:tmpl w:val="5DF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3B643D"/>
    <w:multiLevelType w:val="hybridMultilevel"/>
    <w:tmpl w:val="C58C0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9521469">
    <w:abstractNumId w:val="1"/>
  </w:num>
  <w:num w:numId="2" w16cid:durableId="88128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0"/>
    <w:rsid w:val="0005079F"/>
    <w:rsid w:val="00672F92"/>
    <w:rsid w:val="00A92C40"/>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1949"/>
  <w15:chartTrackingRefBased/>
  <w15:docId w15:val="{A465B5F4-0141-4F31-A5A5-64BEEFD4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40"/>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2C40"/>
    <w:pPr>
      <w:tabs>
        <w:tab w:val="center" w:pos="4419"/>
        <w:tab w:val="right" w:pos="8838"/>
      </w:tabs>
    </w:pPr>
  </w:style>
  <w:style w:type="character" w:customStyle="1" w:styleId="EncabezadoCar">
    <w:name w:val="Encabezado Car"/>
    <w:basedOn w:val="Fuentedeprrafopredeter"/>
    <w:link w:val="Encabezado"/>
    <w:uiPriority w:val="99"/>
    <w:rsid w:val="00A92C40"/>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A92C40"/>
    <w:pPr>
      <w:tabs>
        <w:tab w:val="center" w:pos="4419"/>
        <w:tab w:val="right" w:pos="8838"/>
      </w:tabs>
    </w:pPr>
  </w:style>
  <w:style w:type="character" w:customStyle="1" w:styleId="PiedepginaCar">
    <w:name w:val="Pie de página Car"/>
    <w:basedOn w:val="Fuentedeprrafopredeter"/>
    <w:link w:val="Piedepgina"/>
    <w:uiPriority w:val="99"/>
    <w:rsid w:val="00A92C40"/>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A9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2646</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2023-03-18T18:29:00Z</dcterms:created>
  <dcterms:modified xsi:type="dcterms:W3CDTF">2023-03-18T18:34:00Z</dcterms:modified>
</cp:coreProperties>
</file>