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606" w:rsidRPr="00010606" w:rsidRDefault="00010606" w:rsidP="00010606">
      <w:pPr>
        <w:jc w:val="center"/>
        <w:rPr>
          <w:rFonts w:ascii="Arial" w:hAnsi="Arial" w:cs="Arial"/>
          <w:b/>
          <w:bCs/>
        </w:rPr>
      </w:pPr>
      <w:r w:rsidRPr="00010606">
        <w:rPr>
          <w:rFonts w:ascii="Arial" w:hAnsi="Arial" w:cs="Arial"/>
          <w:b/>
          <w:bCs/>
        </w:rPr>
        <w:t>BENEFICIA ANA PATRICIA PERALTA A 98 PERSONAS CON PRÓTESIS OCULARES</w:t>
      </w:r>
    </w:p>
    <w:p w:rsidR="00010606" w:rsidRPr="00010606" w:rsidRDefault="00010606" w:rsidP="00010606">
      <w:pPr>
        <w:jc w:val="both"/>
        <w:rPr>
          <w:rFonts w:ascii="Arial" w:hAnsi="Arial" w:cs="Arial"/>
          <w:b/>
          <w:bCs/>
        </w:rPr>
      </w:pPr>
    </w:p>
    <w:p w:rsidR="00010606" w:rsidRPr="00010606" w:rsidRDefault="00010606" w:rsidP="00010606">
      <w:pPr>
        <w:jc w:val="both"/>
        <w:rPr>
          <w:rFonts w:ascii="Arial" w:hAnsi="Arial" w:cs="Arial"/>
        </w:rPr>
      </w:pPr>
      <w:r w:rsidRPr="00010606">
        <w:rPr>
          <w:rFonts w:ascii="Arial" w:hAnsi="Arial" w:cs="Arial"/>
          <w:b/>
          <w:bCs/>
        </w:rPr>
        <w:t>Cancún Q.R., a 24 de marzo de 2023.-</w:t>
      </w:r>
      <w:r w:rsidRPr="00010606">
        <w:rPr>
          <w:rFonts w:ascii="Arial" w:hAnsi="Arial" w:cs="Arial"/>
        </w:rPr>
        <w:t xml:space="preserve"> Con el objetivo de acercar a la población que presenta ausencia o pérdida ocular por razones genéticas, de enfermedad o accidentales, la </w:t>
      </w:r>
      <w:proofErr w:type="gramStart"/>
      <w:r w:rsidRPr="00010606">
        <w:rPr>
          <w:rFonts w:ascii="Arial" w:hAnsi="Arial" w:cs="Arial"/>
        </w:rPr>
        <w:t>Presidenta</w:t>
      </w:r>
      <w:proofErr w:type="gramEnd"/>
      <w:r w:rsidRPr="00010606">
        <w:rPr>
          <w:rFonts w:ascii="Arial" w:hAnsi="Arial" w:cs="Arial"/>
        </w:rPr>
        <w:t xml:space="preserve"> Municipal, Ana Patricia Peralta, encabezó la entrega de 98 prótesis oculares, 25 de primera vez, las cuales son gratuitas para personas en situación de atención prioritaria, siendo Benito Juárez el único Ayuntamiento que realiza un programa como este en todo el estado.</w:t>
      </w:r>
    </w:p>
    <w:p w:rsidR="00010606" w:rsidRPr="00010606" w:rsidRDefault="00010606" w:rsidP="00010606">
      <w:pPr>
        <w:jc w:val="both"/>
        <w:rPr>
          <w:rFonts w:ascii="Arial" w:hAnsi="Arial" w:cs="Arial"/>
        </w:rPr>
      </w:pPr>
    </w:p>
    <w:p w:rsidR="00010606" w:rsidRPr="00010606" w:rsidRDefault="00010606" w:rsidP="00010606">
      <w:pPr>
        <w:jc w:val="both"/>
        <w:rPr>
          <w:rFonts w:ascii="Arial" w:hAnsi="Arial" w:cs="Arial"/>
        </w:rPr>
      </w:pPr>
      <w:r w:rsidRPr="00010606">
        <w:rPr>
          <w:rFonts w:ascii="Arial" w:hAnsi="Arial" w:cs="Arial"/>
        </w:rPr>
        <w:t>Acompañada de la presidenta honoraria del DIF Quintana Roo, Verónica Lezama Espinosa, así como de la directora General del Sistema DIF Benito Juárez, Marisol Sendo Rodríguez; la Primera Autoridad Municipal señaló que para apoyar a las personas que lo necesitan, se trabajó en equipo y unidad con doctores que aman a los seres humanos y están comprometidos con la gran labor que hacen.</w:t>
      </w:r>
    </w:p>
    <w:p w:rsidR="00010606" w:rsidRPr="00010606" w:rsidRDefault="00010606" w:rsidP="00010606">
      <w:pPr>
        <w:jc w:val="both"/>
        <w:rPr>
          <w:rFonts w:ascii="Arial" w:hAnsi="Arial" w:cs="Arial"/>
        </w:rPr>
      </w:pPr>
    </w:p>
    <w:p w:rsidR="00010606" w:rsidRPr="00010606" w:rsidRDefault="00010606" w:rsidP="00010606">
      <w:pPr>
        <w:jc w:val="both"/>
        <w:rPr>
          <w:rFonts w:ascii="Arial" w:hAnsi="Arial" w:cs="Arial"/>
        </w:rPr>
      </w:pPr>
      <w:r w:rsidRPr="00010606">
        <w:rPr>
          <w:rFonts w:ascii="Arial" w:hAnsi="Arial" w:cs="Arial"/>
        </w:rPr>
        <w:t>“Estamos trabajando muy fuertemente desde el Municipio de Benito Juárez, desde esta gran familia DIF, para atender cada una de las necesidades, pero sobre todo para cambiar vidas, eso es lo que nos motiva todos los días a trabajar intensamente con una gran responsabilidad para entregar resultados”, dijo.</w:t>
      </w:r>
    </w:p>
    <w:p w:rsidR="00010606" w:rsidRPr="00010606" w:rsidRDefault="00010606" w:rsidP="00010606">
      <w:pPr>
        <w:jc w:val="both"/>
        <w:rPr>
          <w:rFonts w:ascii="Arial" w:hAnsi="Arial" w:cs="Arial"/>
        </w:rPr>
      </w:pPr>
    </w:p>
    <w:p w:rsidR="00010606" w:rsidRPr="00010606" w:rsidRDefault="00010606" w:rsidP="00010606">
      <w:pPr>
        <w:jc w:val="both"/>
        <w:rPr>
          <w:rFonts w:ascii="Arial" w:hAnsi="Arial" w:cs="Arial"/>
        </w:rPr>
      </w:pPr>
      <w:r w:rsidRPr="00010606">
        <w:rPr>
          <w:rFonts w:ascii="Arial" w:hAnsi="Arial" w:cs="Arial"/>
        </w:rPr>
        <w:t>Durante el evento, la Primera Edil constató la colocación de algunas de las prótesis que se crean como parte de este programa médico, el cual tiene más de 20 años en Cancún y se lleva a cabo un grupo de especialistas de la división de Prótesis Maxilofacial y estudios de Posgrados e Investigación de la Universidad Nacional Autónoma de México (UNAM), encabezados por el doctor Alejandro Benavides, así como de especialistas de la Universidad de Campeche, quienes desde hace un par de días instalaron una clínica de prótesis ocular en el Salón de la Familia del DIF,</w:t>
      </w:r>
    </w:p>
    <w:p w:rsidR="00010606" w:rsidRPr="00010606" w:rsidRDefault="00010606" w:rsidP="00010606">
      <w:pPr>
        <w:jc w:val="both"/>
        <w:rPr>
          <w:rFonts w:ascii="Arial" w:hAnsi="Arial" w:cs="Arial"/>
        </w:rPr>
      </w:pPr>
    </w:p>
    <w:p w:rsidR="00010606" w:rsidRPr="00010606" w:rsidRDefault="00010606" w:rsidP="00010606">
      <w:pPr>
        <w:jc w:val="both"/>
        <w:rPr>
          <w:rFonts w:ascii="Arial" w:hAnsi="Arial" w:cs="Arial"/>
        </w:rPr>
      </w:pPr>
      <w:r w:rsidRPr="00010606">
        <w:rPr>
          <w:rFonts w:ascii="Arial" w:hAnsi="Arial" w:cs="Arial"/>
        </w:rPr>
        <w:t>Por su parte, la directora general del DIF BJ, Marisol Sendo Rodríguez, resaltó que este año destaca por ser el de mayor número de beneficiados, con un total de 98 personas de diferentes municipios de Quintana Roo como Solidaridad, Othón P. Blanco y Bacalar</w:t>
      </w:r>
      <w:r w:rsidR="001E0638">
        <w:rPr>
          <w:rFonts w:ascii="Arial" w:hAnsi="Arial" w:cs="Arial"/>
        </w:rPr>
        <w:t>;</w:t>
      </w:r>
      <w:r w:rsidRPr="00010606">
        <w:rPr>
          <w:rFonts w:ascii="Arial" w:hAnsi="Arial" w:cs="Arial"/>
        </w:rPr>
        <w:t xml:space="preserve"> así como diferentes estados de la República Mexicana como Yucatán, Chiapas y Veracruz.</w:t>
      </w:r>
    </w:p>
    <w:p w:rsidR="00010606" w:rsidRPr="00010606" w:rsidRDefault="00010606" w:rsidP="00010606">
      <w:pPr>
        <w:jc w:val="both"/>
        <w:rPr>
          <w:rFonts w:ascii="Arial" w:hAnsi="Arial" w:cs="Arial"/>
        </w:rPr>
      </w:pPr>
    </w:p>
    <w:p w:rsidR="00010606" w:rsidRPr="00010606" w:rsidRDefault="00010606" w:rsidP="00010606">
      <w:pPr>
        <w:jc w:val="both"/>
        <w:rPr>
          <w:rFonts w:ascii="Arial" w:hAnsi="Arial" w:cs="Arial"/>
        </w:rPr>
      </w:pPr>
      <w:r w:rsidRPr="00010606">
        <w:rPr>
          <w:rFonts w:ascii="Arial" w:hAnsi="Arial" w:cs="Arial"/>
        </w:rPr>
        <w:t xml:space="preserve">Informó </w:t>
      </w:r>
      <w:proofErr w:type="gramStart"/>
      <w:r w:rsidRPr="00010606">
        <w:rPr>
          <w:rFonts w:ascii="Arial" w:hAnsi="Arial" w:cs="Arial"/>
        </w:rPr>
        <w:t>que</w:t>
      </w:r>
      <w:proofErr w:type="gramEnd"/>
      <w:r w:rsidRPr="00010606">
        <w:rPr>
          <w:rFonts w:ascii="Arial" w:hAnsi="Arial" w:cs="Arial"/>
        </w:rPr>
        <w:t xml:space="preserve"> del total de las prótesis, los beneficiarios fueron 15 niños y jóvenes de entre 4 a 17 años, 20 mujeres, 30 hombres y 21 adultos mayores.</w:t>
      </w:r>
    </w:p>
    <w:p w:rsidR="00010606" w:rsidRPr="00010606" w:rsidRDefault="00010606" w:rsidP="00010606">
      <w:pPr>
        <w:jc w:val="both"/>
        <w:rPr>
          <w:rFonts w:ascii="Arial" w:hAnsi="Arial" w:cs="Arial"/>
        </w:rPr>
      </w:pPr>
    </w:p>
    <w:p w:rsidR="00010606" w:rsidRPr="00010606" w:rsidRDefault="00010606" w:rsidP="00010606">
      <w:pPr>
        <w:jc w:val="both"/>
        <w:rPr>
          <w:rFonts w:ascii="Arial" w:hAnsi="Arial" w:cs="Arial"/>
        </w:rPr>
      </w:pPr>
      <w:r w:rsidRPr="00010606">
        <w:rPr>
          <w:rFonts w:ascii="Arial" w:hAnsi="Arial" w:cs="Arial"/>
        </w:rPr>
        <w:t xml:space="preserve">Finalmente la Presidenta Municipal entregó junto a las personalidades que le acompañaron reconocimientos a los doctores especialistas de Prótesis Maxilofacial, así como a los doctores responsables de esta Jornada: Alejandro Benavides, </w:t>
      </w:r>
      <w:r w:rsidRPr="00010606">
        <w:rPr>
          <w:rFonts w:ascii="Arial" w:hAnsi="Arial" w:cs="Arial"/>
        </w:rPr>
        <w:lastRenderedPageBreak/>
        <w:t>coordinador de la Especialidad de Prótesis Maxilofacial de la división Estudios de Posgrado e Investigación de la Facultad de odontología de la UNAM y Ana Luisa González Cruz, coordinadora de la Especialidad de Prótesis Maxilofacial de la Universidad Autónoma de Campeche; así como a representantes de Fundación Oasis.</w:t>
      </w:r>
    </w:p>
    <w:p w:rsidR="00010606" w:rsidRPr="00010606" w:rsidRDefault="00010606" w:rsidP="00010606">
      <w:pPr>
        <w:jc w:val="center"/>
        <w:rPr>
          <w:rFonts w:ascii="Arial" w:hAnsi="Arial" w:cs="Arial"/>
          <w:b/>
          <w:bCs/>
        </w:rPr>
      </w:pPr>
    </w:p>
    <w:p w:rsidR="0005079F" w:rsidRPr="00010606" w:rsidRDefault="00010606" w:rsidP="00010606">
      <w:pPr>
        <w:jc w:val="center"/>
        <w:rPr>
          <w:b/>
          <w:bCs/>
        </w:rPr>
      </w:pPr>
      <w:r w:rsidRPr="00010606">
        <w:rPr>
          <w:rFonts w:ascii="Arial" w:hAnsi="Arial" w:cs="Arial"/>
          <w:b/>
          <w:bCs/>
        </w:rPr>
        <w:t>****</w:t>
      </w:r>
      <w:r>
        <w:rPr>
          <w:rFonts w:ascii="Arial" w:hAnsi="Arial" w:cs="Arial"/>
          <w:b/>
          <w:bCs/>
        </w:rPr>
        <w:t>********</w:t>
      </w:r>
    </w:p>
    <w:sectPr w:rsidR="0005079F" w:rsidRPr="00010606" w:rsidSect="00555C7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78FF" w:rsidRDefault="00E578FF" w:rsidP="00010606">
      <w:r>
        <w:separator/>
      </w:r>
    </w:p>
  </w:endnote>
  <w:endnote w:type="continuationSeparator" w:id="0">
    <w:p w:rsidR="00E578FF" w:rsidRDefault="00E578FF" w:rsidP="0001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20878CE4" wp14:editId="0B34C1F3">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78FF" w:rsidRDefault="00E578FF" w:rsidP="00010606">
      <w:r>
        <w:separator/>
      </w:r>
    </w:p>
  </w:footnote>
  <w:footnote w:type="continuationSeparator" w:id="0">
    <w:p w:rsidR="00E578FF" w:rsidRDefault="00E578FF" w:rsidP="0001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23DCC91E" wp14:editId="681C4B74">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13</w:t>
          </w:r>
          <w:r w:rsidR="00010606">
            <w:rPr>
              <w:rFonts w:ascii="Gotham" w:hAnsi="Gotham"/>
              <w:b/>
              <w:sz w:val="22"/>
              <w:szCs w:val="22"/>
              <w:lang w:val="es-MX"/>
            </w:rPr>
            <w:t>90</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24 de marzo de 2023</w:t>
          </w:r>
        </w:p>
      </w:tc>
    </w:tr>
  </w:tbl>
  <w:p w:rsidR="002A59FA" w:rsidRPr="00067BB4" w:rsidRDefault="00000000" w:rsidP="00555C7D">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06"/>
    <w:rsid w:val="00010606"/>
    <w:rsid w:val="0005079F"/>
    <w:rsid w:val="001E0638"/>
    <w:rsid w:val="00BD5728"/>
    <w:rsid w:val="00D23899"/>
    <w:rsid w:val="00E578FF"/>
    <w:rsid w:val="00FE7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DFB"/>
  <w15:chartTrackingRefBased/>
  <w15:docId w15:val="{9D9CC517-9D55-4085-9976-0CC01A07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606"/>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0606"/>
    <w:pPr>
      <w:tabs>
        <w:tab w:val="center" w:pos="4419"/>
        <w:tab w:val="right" w:pos="8838"/>
      </w:tabs>
    </w:pPr>
  </w:style>
  <w:style w:type="character" w:customStyle="1" w:styleId="EncabezadoCar">
    <w:name w:val="Encabezado Car"/>
    <w:basedOn w:val="Fuentedeprrafopredeter"/>
    <w:link w:val="Encabezado"/>
    <w:uiPriority w:val="99"/>
    <w:rsid w:val="00010606"/>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010606"/>
    <w:pPr>
      <w:tabs>
        <w:tab w:val="center" w:pos="4419"/>
        <w:tab w:val="right" w:pos="8838"/>
      </w:tabs>
    </w:pPr>
  </w:style>
  <w:style w:type="character" w:customStyle="1" w:styleId="PiedepginaCar">
    <w:name w:val="Pie de página Car"/>
    <w:basedOn w:val="Fuentedeprrafopredeter"/>
    <w:link w:val="Piedepgina"/>
    <w:uiPriority w:val="99"/>
    <w:rsid w:val="00010606"/>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2412</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2</cp:revision>
  <dcterms:created xsi:type="dcterms:W3CDTF">2023-03-25T00:23:00Z</dcterms:created>
  <dcterms:modified xsi:type="dcterms:W3CDTF">2023-03-25T00:29:00Z</dcterms:modified>
</cp:coreProperties>
</file>